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9A2" w:rsidRDefault="00C119A2" w:rsidP="00C119A2">
      <w:pPr>
        <w:ind w:left="7080" w:right="71"/>
      </w:pPr>
    </w:p>
    <w:p w:rsidR="00C119A2" w:rsidRDefault="00C119A2" w:rsidP="00C119A2">
      <w:pPr>
        <w:ind w:left="9781"/>
        <w:rPr>
          <w:rFonts w:eastAsia="Calibri"/>
          <w:lang w:eastAsia="zh-CN"/>
        </w:rPr>
      </w:pPr>
      <w:r w:rsidRPr="002C4AD1">
        <w:rPr>
          <w:rFonts w:eastAsia="Calibri"/>
          <w:lang w:eastAsia="zh-CN"/>
        </w:rPr>
        <w:t xml:space="preserve">Приложение № </w:t>
      </w:r>
      <w:r>
        <w:rPr>
          <w:rFonts w:eastAsia="Calibri"/>
          <w:lang w:eastAsia="zh-CN"/>
        </w:rPr>
        <w:t>2</w:t>
      </w:r>
    </w:p>
    <w:p w:rsidR="00C119A2" w:rsidRDefault="00C119A2" w:rsidP="00C119A2">
      <w:pPr>
        <w:ind w:left="9781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к постановлению </w:t>
      </w:r>
    </w:p>
    <w:p w:rsidR="00C119A2" w:rsidRDefault="00C119A2" w:rsidP="00C119A2">
      <w:pPr>
        <w:ind w:left="9781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администрации города Евпатория </w:t>
      </w:r>
    </w:p>
    <w:p w:rsidR="00C119A2" w:rsidRPr="002C4AD1" w:rsidRDefault="00C119A2" w:rsidP="00C119A2">
      <w:pPr>
        <w:ind w:left="9781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Республики Крым </w:t>
      </w:r>
      <w:proofErr w:type="gramStart"/>
      <w:r>
        <w:rPr>
          <w:rFonts w:eastAsia="Calibri"/>
          <w:lang w:eastAsia="zh-CN"/>
        </w:rPr>
        <w:t>от</w:t>
      </w:r>
      <w:proofErr w:type="gramEnd"/>
      <w:r>
        <w:rPr>
          <w:rFonts w:eastAsia="Calibri"/>
          <w:lang w:eastAsia="zh-CN"/>
        </w:rPr>
        <w:t xml:space="preserve"> ______ №____</w:t>
      </w:r>
    </w:p>
    <w:p w:rsidR="00C119A2" w:rsidRDefault="00C119A2" w:rsidP="00C119A2">
      <w:pPr>
        <w:ind w:left="9781"/>
        <w:jc w:val="both"/>
        <w:rPr>
          <w:rFonts w:eastAsia="Calibri"/>
          <w:lang w:eastAsia="zh-CN"/>
        </w:rPr>
      </w:pPr>
    </w:p>
    <w:p w:rsidR="00C119A2" w:rsidRDefault="00C119A2" w:rsidP="00C119A2">
      <w:pPr>
        <w:ind w:left="9781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Приложение № 2</w:t>
      </w:r>
      <w:r w:rsidRPr="002C4AD1">
        <w:rPr>
          <w:rFonts w:eastAsia="Calibri"/>
          <w:lang w:eastAsia="zh-CN"/>
        </w:rPr>
        <w:t xml:space="preserve">         </w:t>
      </w:r>
    </w:p>
    <w:p w:rsidR="00C119A2" w:rsidRPr="002C4AD1" w:rsidRDefault="00C119A2" w:rsidP="00C119A2">
      <w:pPr>
        <w:ind w:left="9781"/>
        <w:jc w:val="both"/>
        <w:rPr>
          <w:rFonts w:eastAsia="Calibri"/>
          <w:lang w:eastAsia="zh-CN"/>
        </w:rPr>
      </w:pPr>
      <w:r w:rsidRPr="002C4AD1">
        <w:rPr>
          <w:rFonts w:eastAsia="Calibri"/>
          <w:lang w:eastAsia="zh-CN"/>
        </w:rPr>
        <w:t xml:space="preserve">к муниципальной программе </w:t>
      </w:r>
    </w:p>
    <w:p w:rsidR="00C119A2" w:rsidRPr="002C4AD1" w:rsidRDefault="00C119A2" w:rsidP="00C119A2">
      <w:pPr>
        <w:ind w:left="9781"/>
        <w:jc w:val="both"/>
        <w:rPr>
          <w:rFonts w:eastAsia="Calibri"/>
          <w:lang w:eastAsia="zh-CN"/>
        </w:rPr>
      </w:pPr>
      <w:r w:rsidRPr="002C4AD1">
        <w:rPr>
          <w:rFonts w:eastAsia="Calibri"/>
          <w:lang w:eastAsia="zh-CN"/>
        </w:rPr>
        <w:t xml:space="preserve">реформирования и развития </w:t>
      </w:r>
      <w:proofErr w:type="spellStart"/>
      <w:r w:rsidRPr="002C4AD1">
        <w:rPr>
          <w:rFonts w:eastAsia="Calibri"/>
          <w:lang w:eastAsia="zh-CN"/>
        </w:rPr>
        <w:t>жилищно</w:t>
      </w:r>
      <w:proofErr w:type="spellEnd"/>
      <w:r w:rsidRPr="002C4AD1">
        <w:rPr>
          <w:rFonts w:eastAsia="Calibri"/>
          <w:lang w:eastAsia="zh-CN"/>
        </w:rPr>
        <w:t xml:space="preserve">-                                     </w:t>
      </w:r>
    </w:p>
    <w:p w:rsidR="00C119A2" w:rsidRPr="002C4AD1" w:rsidRDefault="00C119A2" w:rsidP="00C119A2">
      <w:pPr>
        <w:ind w:left="9781"/>
        <w:jc w:val="both"/>
        <w:rPr>
          <w:rFonts w:eastAsia="Calibri"/>
          <w:lang w:eastAsia="zh-CN"/>
        </w:rPr>
      </w:pPr>
      <w:r w:rsidRPr="002C4AD1">
        <w:rPr>
          <w:rFonts w:eastAsia="Calibri"/>
          <w:lang w:eastAsia="zh-CN"/>
        </w:rPr>
        <w:t xml:space="preserve">коммунального хозяйства городского       </w:t>
      </w:r>
    </w:p>
    <w:p w:rsidR="00C119A2" w:rsidRPr="00C119A2" w:rsidRDefault="00C119A2" w:rsidP="00C119A2">
      <w:pPr>
        <w:ind w:left="9781"/>
        <w:jc w:val="both"/>
        <w:rPr>
          <w:rFonts w:eastAsia="Calibri"/>
          <w:lang w:eastAsia="zh-CN"/>
        </w:rPr>
      </w:pPr>
      <w:r w:rsidRPr="002C4AD1">
        <w:rPr>
          <w:rFonts w:eastAsia="Calibri"/>
          <w:lang w:eastAsia="zh-CN"/>
        </w:rPr>
        <w:t>округа Евпатория Республики Крым</w:t>
      </w:r>
    </w:p>
    <w:p w:rsidR="00C119A2" w:rsidRPr="00BF1F28" w:rsidRDefault="00C119A2" w:rsidP="00C119A2">
      <w:pPr>
        <w:rPr>
          <w:b/>
        </w:rPr>
      </w:pPr>
    </w:p>
    <w:p w:rsidR="00C119A2" w:rsidRPr="00BF1F28" w:rsidRDefault="00C119A2" w:rsidP="00C119A2">
      <w:pPr>
        <w:rPr>
          <w:b/>
        </w:rPr>
      </w:pPr>
    </w:p>
    <w:p w:rsidR="00C119A2" w:rsidRPr="00BF1F28" w:rsidRDefault="00C119A2" w:rsidP="00C119A2">
      <w:pPr>
        <w:jc w:val="center"/>
        <w:rPr>
          <w:b/>
          <w:iCs/>
        </w:rPr>
      </w:pPr>
      <w:bookmarkStart w:id="0" w:name="_Hlk117755943"/>
      <w:bookmarkStart w:id="1" w:name="_Hlk117759785"/>
      <w:r w:rsidRPr="00BF1F28">
        <w:rPr>
          <w:b/>
          <w:iCs/>
        </w:rPr>
        <w:t>Перечень</w:t>
      </w:r>
    </w:p>
    <w:p w:rsidR="00C119A2" w:rsidRPr="00BF1F28" w:rsidRDefault="00C119A2" w:rsidP="00C119A2">
      <w:pPr>
        <w:tabs>
          <w:tab w:val="center" w:pos="7497"/>
          <w:tab w:val="left" w:pos="10881"/>
        </w:tabs>
        <w:rPr>
          <w:b/>
          <w:iCs/>
        </w:rPr>
      </w:pPr>
      <w:r w:rsidRPr="00BF1F28">
        <w:rPr>
          <w:b/>
          <w:iCs/>
        </w:rPr>
        <w:tab/>
        <w:t>основных мероприятий муниципальной программы</w:t>
      </w:r>
      <w:bookmarkEnd w:id="0"/>
      <w:r w:rsidRPr="00BF1F28">
        <w:rPr>
          <w:b/>
          <w:iCs/>
        </w:rPr>
        <w:tab/>
      </w:r>
    </w:p>
    <w:p w:rsidR="00C119A2" w:rsidRPr="00BF1F28" w:rsidRDefault="00C119A2" w:rsidP="00C119A2">
      <w:pPr>
        <w:tabs>
          <w:tab w:val="center" w:pos="7497"/>
          <w:tab w:val="left" w:pos="10881"/>
        </w:tabs>
        <w:rPr>
          <w:b/>
          <w:iCs/>
        </w:rPr>
      </w:pPr>
    </w:p>
    <w:tbl>
      <w:tblPr>
        <w:tblW w:w="14799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483"/>
        <w:gridCol w:w="2693"/>
        <w:gridCol w:w="1559"/>
        <w:gridCol w:w="851"/>
        <w:gridCol w:w="850"/>
        <w:gridCol w:w="4536"/>
        <w:gridCol w:w="3827"/>
      </w:tblGrid>
      <w:tr w:rsidR="00C119A2" w:rsidRPr="00BF1F28" w:rsidTr="00C119A2"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9A2" w:rsidRPr="00BF1F28" w:rsidRDefault="00C119A2" w:rsidP="00C119A2">
            <w:r w:rsidRPr="00BF1F28">
              <w:t>№</w:t>
            </w:r>
          </w:p>
          <w:p w:rsidR="00C119A2" w:rsidRPr="00BF1F28" w:rsidRDefault="00C119A2" w:rsidP="00C119A2">
            <w:proofErr w:type="spellStart"/>
            <w:proofErr w:type="gramStart"/>
            <w:r w:rsidRPr="00BF1F28">
              <w:t>п</w:t>
            </w:r>
            <w:proofErr w:type="spellEnd"/>
            <w:proofErr w:type="gramEnd"/>
            <w:r w:rsidRPr="00BF1F28">
              <w:t>/</w:t>
            </w:r>
            <w:proofErr w:type="spellStart"/>
            <w:r w:rsidRPr="00BF1F28">
              <w:t>п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9A2" w:rsidRPr="00BF1F28" w:rsidRDefault="00C119A2" w:rsidP="00C119A2">
            <w:r w:rsidRPr="00BF1F28">
              <w:t>Наименование подпрограммы/</w:t>
            </w:r>
          </w:p>
          <w:p w:rsidR="00C119A2" w:rsidRPr="00BF1F28" w:rsidRDefault="00C119A2" w:rsidP="00C119A2">
            <w:r w:rsidRPr="00BF1F28">
              <w:t>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9A2" w:rsidRPr="00BF1F28" w:rsidRDefault="00C119A2" w:rsidP="00C119A2">
            <w:r w:rsidRPr="00BF1F28">
              <w:t>Ответственный исполнитель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9A2" w:rsidRPr="00BF1F28" w:rsidRDefault="00C119A2" w:rsidP="00C119A2">
            <w:r w:rsidRPr="00BF1F28">
              <w:t>Срок реализации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9A2" w:rsidRPr="00BF1F28" w:rsidRDefault="00C119A2" w:rsidP="00C119A2">
            <w:r w:rsidRPr="00BF1F28">
              <w:t>Ожидаемый результат (краткое описание)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9A2" w:rsidRPr="00BF1F28" w:rsidRDefault="00C119A2" w:rsidP="00C119A2">
            <w:r w:rsidRPr="00BF1F28">
              <w:t>Последствия не реализации мероприятий</w:t>
            </w:r>
          </w:p>
        </w:tc>
      </w:tr>
      <w:tr w:rsidR="00C119A2" w:rsidRPr="00BF1F28" w:rsidTr="00C119A2"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9A2" w:rsidRPr="00BF1F28" w:rsidRDefault="00C119A2" w:rsidP="00C119A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9A2" w:rsidRPr="00BF1F28" w:rsidRDefault="00C119A2" w:rsidP="00C119A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9A2" w:rsidRPr="00BF1F28" w:rsidRDefault="00C119A2" w:rsidP="00C119A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9A2" w:rsidRPr="00BF1F28" w:rsidRDefault="00C119A2" w:rsidP="00C119A2">
            <w:r w:rsidRPr="00BF1F28">
              <w:t>начало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9A2" w:rsidRPr="00BF1F28" w:rsidRDefault="00C119A2" w:rsidP="00C119A2">
            <w:proofErr w:type="spellStart"/>
            <w:proofErr w:type="gramStart"/>
            <w:r w:rsidRPr="00BF1F28">
              <w:t>оконча-ние</w:t>
            </w:r>
            <w:proofErr w:type="spellEnd"/>
            <w:proofErr w:type="gramEnd"/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9A2" w:rsidRPr="00BF1F28" w:rsidRDefault="00C119A2" w:rsidP="00C119A2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9A2" w:rsidRPr="00BF1F28" w:rsidRDefault="00C119A2" w:rsidP="00C119A2"/>
        </w:tc>
      </w:tr>
      <w:tr w:rsidR="00C119A2" w:rsidRPr="00BF1F28" w:rsidTr="00C119A2">
        <w:trPr>
          <w:trHeight w:val="1193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9A2" w:rsidRPr="00BF1F28" w:rsidRDefault="00C119A2" w:rsidP="00C119A2">
            <w:r w:rsidRPr="00BF1F28"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9A2" w:rsidRPr="00BF1F28" w:rsidRDefault="00C119A2" w:rsidP="00C119A2">
            <w:r w:rsidRPr="00BF1F28">
              <w:t>Улучшение технического состояния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9A2" w:rsidRPr="00BF1F28" w:rsidRDefault="00C119A2" w:rsidP="00C119A2">
            <w:r w:rsidRPr="00BF1F28">
              <w:t>Департамент городского хозяйства администрации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9A2" w:rsidRPr="00BF1F28" w:rsidRDefault="00C119A2" w:rsidP="00C119A2">
            <w:r w:rsidRPr="00BF1F28"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9A2" w:rsidRPr="00BF1F28" w:rsidRDefault="00C119A2" w:rsidP="00C119A2">
            <w:r w:rsidRPr="00BF1F28">
              <w:t>202</w:t>
            </w:r>
            <w: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9A2" w:rsidRPr="00BF1F28" w:rsidRDefault="00C119A2" w:rsidP="00C119A2">
            <w:pPr>
              <w:jc w:val="both"/>
            </w:pPr>
            <w:r w:rsidRPr="00BF1F28">
              <w:t>Организация безопасного движения на территории городского округа.</w:t>
            </w:r>
          </w:p>
          <w:p w:rsidR="00C119A2" w:rsidRPr="00BF1F28" w:rsidRDefault="00C119A2" w:rsidP="00C119A2">
            <w:pPr>
              <w:jc w:val="both"/>
            </w:pPr>
            <w:r w:rsidRPr="00BF1F28">
              <w:t>Увеличение доли протяженности автомобильных дорог общего пользования, местного значения,  отвечающих нормативным требованиям.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9A2" w:rsidRPr="00BF1F28" w:rsidRDefault="00C119A2" w:rsidP="00C119A2">
            <w:pPr>
              <w:jc w:val="both"/>
            </w:pPr>
            <w:r w:rsidRPr="00BF1F28">
              <w:t>Ухудшение эксплуатационных характеристик улично-дорожной сети. Сохранение неудовлетворительных дорожных условий как основного фактора способствующего ДТП.</w:t>
            </w:r>
          </w:p>
        </w:tc>
      </w:tr>
      <w:tr w:rsidR="00C119A2" w:rsidRPr="00BF1F28" w:rsidTr="00C119A2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9A2" w:rsidRPr="00BF1F28" w:rsidRDefault="00C119A2" w:rsidP="00C119A2">
            <w:r w:rsidRPr="00BF1F28"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9A2" w:rsidRPr="00BF1F28" w:rsidRDefault="00C119A2" w:rsidP="00C119A2">
            <w:r w:rsidRPr="00BF1F28">
              <w:t>Повышение транспортной мобильности населения и доступности транспортных услуг, в том числе для социально защищаемых групп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9A2" w:rsidRPr="00BF1F28" w:rsidRDefault="00C119A2" w:rsidP="00C119A2">
            <w:r w:rsidRPr="00BF1F28">
              <w:t>Департамент городского хозяйства администрации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9A2" w:rsidRPr="00BF1F28" w:rsidRDefault="00C119A2" w:rsidP="00C119A2">
            <w:r w:rsidRPr="00BF1F28"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9A2" w:rsidRPr="00BF1F28" w:rsidRDefault="00C119A2" w:rsidP="00C119A2">
            <w:r>
              <w:t>2023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9A2" w:rsidRPr="00BF1F28" w:rsidRDefault="00C119A2" w:rsidP="00C119A2">
            <w:pPr>
              <w:jc w:val="both"/>
              <w:rPr>
                <w:shd w:val="clear" w:color="auto" w:fill="FFFFFF"/>
              </w:rPr>
            </w:pPr>
            <w:r w:rsidRPr="00BF1F28">
              <w:rPr>
                <w:shd w:val="clear" w:color="auto" w:fill="FFFFFF"/>
              </w:rPr>
              <w:t xml:space="preserve">Доступность и качество транспортных услуг в соответствии с социальными стандартами повышает мобильность, качество и уровень жизни населения. Достижение данной цели означает удовлетворение в полном объеме растущих потребностей населения в перевозках, а также специальных требований, в частности создание доступной транспортной среды для </w:t>
            </w:r>
            <w:r w:rsidRPr="00BF1F28">
              <w:rPr>
                <w:shd w:val="clear" w:color="auto" w:fill="FFFFFF"/>
              </w:rPr>
              <w:lastRenderedPageBreak/>
              <w:t>граждан с ограниченными возможностями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9A2" w:rsidRPr="00BF1F28" w:rsidRDefault="00C119A2" w:rsidP="00C119A2">
            <w:pPr>
              <w:jc w:val="both"/>
            </w:pPr>
            <w:r w:rsidRPr="00BF1F28">
              <w:lastRenderedPageBreak/>
              <w:t>Ухудшение качества пассажирских перевозок, увеличение времени пассажиров в пути.  Снижается возможность в транспортном обеспечении и доступность к объектам транспортной инфраструктуры граждан с ограниченными физическими возможностями</w:t>
            </w:r>
          </w:p>
        </w:tc>
      </w:tr>
      <w:tr w:rsidR="00C119A2" w:rsidRPr="00BF1F28" w:rsidTr="00C119A2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9A2" w:rsidRPr="00BF1F28" w:rsidRDefault="00C119A2" w:rsidP="00C119A2">
            <w:r w:rsidRPr="00E12E1D">
              <w:lastRenderedPageBreak/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9A2" w:rsidRPr="00BF1F28" w:rsidRDefault="00C119A2" w:rsidP="00C119A2">
            <w:r w:rsidRPr="00BF1F28">
              <w:t>Приобретение транспортных средств в муниципальную собственность для обеспечения муниципальных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9A2" w:rsidRPr="00BF1F28" w:rsidRDefault="00C119A2" w:rsidP="00C119A2">
            <w:r w:rsidRPr="00BF1F28">
              <w:t>Департамент городского хозяйства администрации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9A2" w:rsidRPr="00BF1F28" w:rsidRDefault="00C119A2" w:rsidP="00C119A2">
            <w:r w:rsidRPr="00BF1F28"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9A2" w:rsidRPr="00BF1F28" w:rsidRDefault="00C119A2" w:rsidP="00C119A2">
            <w:r>
              <w:t>2023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9A2" w:rsidRPr="00BF1F28" w:rsidRDefault="00C119A2" w:rsidP="00C119A2">
            <w:pPr>
              <w:jc w:val="both"/>
              <w:rPr>
                <w:shd w:val="clear" w:color="auto" w:fill="FFFFFF"/>
              </w:rPr>
            </w:pPr>
            <w:r w:rsidRPr="00BF1F28">
              <w:rPr>
                <w:shd w:val="clear" w:color="auto" w:fill="FFFFFF"/>
              </w:rPr>
              <w:t>Обновление подвижного состава транспортной системы города позволит частично решить   проблему износа транспортной инфраструктуры города.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9A2" w:rsidRPr="00BF1F28" w:rsidRDefault="00C119A2" w:rsidP="00C119A2">
            <w:pPr>
              <w:jc w:val="both"/>
            </w:pPr>
            <w:r w:rsidRPr="00BF1F28">
              <w:t>Ухудшение состояния трамвайной инфраструктуры города.</w:t>
            </w:r>
          </w:p>
        </w:tc>
      </w:tr>
      <w:tr w:rsidR="00C119A2" w:rsidRPr="00BF1F28" w:rsidTr="00C119A2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9A2" w:rsidRPr="00BF1F28" w:rsidRDefault="00C119A2" w:rsidP="00C119A2">
            <w:r w:rsidRPr="00BF1F28">
              <w:t xml:space="preserve">4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9A2" w:rsidRPr="00BF1F28" w:rsidRDefault="00C119A2" w:rsidP="00C119A2">
            <w:r w:rsidRPr="00BF1F28">
              <w:t>Строительство, реконструкция, капитальный ремонт улично-дорожной сети и автомобильных дорог за счет средств резервного фонда Президента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9A2" w:rsidRPr="00BF1F28" w:rsidRDefault="00C119A2" w:rsidP="00C119A2">
            <w:r w:rsidRPr="00BF1F28">
              <w:t xml:space="preserve">Отдел городского строительства администрации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9A2" w:rsidRPr="00BF1F28" w:rsidRDefault="00C119A2" w:rsidP="00C119A2">
            <w:r w:rsidRPr="00BF1F28"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9A2" w:rsidRPr="00BF1F28" w:rsidRDefault="00C119A2" w:rsidP="00C119A2">
            <w:r w:rsidRPr="00BF1F28">
              <w:t>2021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9A2" w:rsidRPr="00BF1F28" w:rsidRDefault="00C119A2" w:rsidP="00C119A2">
            <w:pPr>
              <w:jc w:val="both"/>
              <w:rPr>
                <w:shd w:val="clear" w:color="auto" w:fill="FFFFFF"/>
              </w:rPr>
            </w:pPr>
            <w:r w:rsidRPr="00BF1F28">
              <w:rPr>
                <w:shd w:val="clear" w:color="auto" w:fill="FFFFFF"/>
              </w:rPr>
              <w:t>Развитие транспортной инфраструктуры города. Оптимизация движения транспорта.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9A2" w:rsidRPr="00BF1F28" w:rsidRDefault="00C119A2" w:rsidP="00C119A2">
            <w:pPr>
              <w:jc w:val="both"/>
            </w:pPr>
            <w:r w:rsidRPr="00BF1F28">
              <w:t>Отсутствие развития дорожной инфраструктуры города, трудности транспортного движения в условиях роста количества автомобилей.</w:t>
            </w:r>
          </w:p>
        </w:tc>
      </w:tr>
      <w:tr w:rsidR="00C119A2" w:rsidRPr="00BF1F28" w:rsidTr="00C119A2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9A2" w:rsidRPr="00BF1F28" w:rsidRDefault="00C119A2" w:rsidP="00C119A2">
            <w:r w:rsidRPr="00BF1F28"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9A2" w:rsidRPr="00BF1F28" w:rsidRDefault="00C119A2" w:rsidP="00C119A2">
            <w:r w:rsidRPr="00BF1F28">
              <w:t>Создание экологически безопасных и комфортных условий городской среды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9A2" w:rsidRPr="00BF1F28" w:rsidRDefault="00C119A2" w:rsidP="00C119A2">
            <w:r w:rsidRPr="00BF1F28">
              <w:t>Департамент городского хозяйства администрации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9A2" w:rsidRPr="00BF1F28" w:rsidRDefault="00C119A2" w:rsidP="00C119A2">
            <w:r w:rsidRPr="00BF1F28"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9A2" w:rsidRPr="00BF1F28" w:rsidRDefault="00C119A2" w:rsidP="00C119A2">
            <w:r w:rsidRPr="00BF1F28">
              <w:t>202</w:t>
            </w:r>
            <w: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9A2" w:rsidRPr="00BF1F28" w:rsidRDefault="00C119A2" w:rsidP="00C119A2">
            <w:pPr>
              <w:jc w:val="both"/>
            </w:pPr>
            <w:r w:rsidRPr="00BF1F28">
              <w:t>Улучшение санитарного состояния населенных пунктов, входящих в городской округ. Создание экологически безопасных и комфортных условий для проживания жителей и пребывания гостей города.</w:t>
            </w:r>
          </w:p>
          <w:p w:rsidR="00C119A2" w:rsidRPr="00BF1F28" w:rsidRDefault="00C119A2" w:rsidP="00C119A2">
            <w:pPr>
              <w:jc w:val="both"/>
            </w:pPr>
            <w:r w:rsidRPr="00BF1F28">
              <w:t xml:space="preserve">Стабилизация и заметное улучшение эпизоотической ситуации, санитарно-эпидемического и экологического состояния города, отмечаемое органами ветеринарного, санитарного и экологического контроля. </w:t>
            </w:r>
          </w:p>
          <w:p w:rsidR="00C119A2" w:rsidRPr="00BF1F28" w:rsidRDefault="00C119A2" w:rsidP="00C119A2">
            <w:pPr>
              <w:jc w:val="both"/>
            </w:pPr>
            <w:r w:rsidRPr="00BF1F28">
              <w:t xml:space="preserve">Отсутствие угрозы бешенства животных в городе. </w:t>
            </w:r>
          </w:p>
          <w:p w:rsidR="00C119A2" w:rsidRPr="00BF1F28" w:rsidRDefault="00C119A2" w:rsidP="00C119A2">
            <w:pPr>
              <w:jc w:val="both"/>
            </w:pPr>
            <w:r w:rsidRPr="00BF1F28">
              <w:t>Заметное уменьшение количества безнадзорных животных в городе.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9A2" w:rsidRPr="00BF1F28" w:rsidRDefault="00C119A2" w:rsidP="00C119A2">
            <w:pPr>
              <w:jc w:val="both"/>
            </w:pPr>
            <w:r w:rsidRPr="00BF1F28">
              <w:t>Ухудшение экологического состояния территории городского округа в части удаления отходов и обеспечения санитарного порядка.</w:t>
            </w:r>
          </w:p>
          <w:p w:rsidR="00C119A2" w:rsidRPr="00BF1F28" w:rsidRDefault="00C119A2" w:rsidP="00C119A2">
            <w:pPr>
              <w:jc w:val="both"/>
            </w:pPr>
            <w:r w:rsidRPr="00BF1F28">
              <w:t>Наличие постоянной угрозы эпизоотии животных (вспышки бешенства) в городе и поселках.</w:t>
            </w:r>
          </w:p>
          <w:p w:rsidR="00C119A2" w:rsidRPr="00BF1F28" w:rsidRDefault="00C119A2" w:rsidP="00C119A2">
            <w:pPr>
              <w:jc w:val="both"/>
            </w:pPr>
          </w:p>
        </w:tc>
      </w:tr>
      <w:tr w:rsidR="00C119A2" w:rsidRPr="00BF1F28" w:rsidTr="00C119A2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9A2" w:rsidRPr="00BF1F28" w:rsidRDefault="00C119A2" w:rsidP="00C119A2">
            <w:r w:rsidRPr="00BF1F28"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9A2" w:rsidRPr="00BF1F28" w:rsidRDefault="00C119A2" w:rsidP="00C119A2">
            <w:r w:rsidRPr="00BF1F28">
              <w:t>Организация благоустройства городского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9A2" w:rsidRPr="00BF1F28" w:rsidRDefault="00C119A2" w:rsidP="00C119A2">
            <w:r w:rsidRPr="00BF1F28">
              <w:t>Департамент городского хозяйства администрации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9A2" w:rsidRPr="00BF1F28" w:rsidRDefault="00C119A2" w:rsidP="00C119A2">
            <w:r w:rsidRPr="00BF1F28"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9A2" w:rsidRPr="00BF1F28" w:rsidRDefault="00C119A2" w:rsidP="00C119A2">
            <w:r w:rsidRPr="00BF1F28">
              <w:t>202</w:t>
            </w:r>
            <w: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9A2" w:rsidRPr="00BF1F28" w:rsidRDefault="00C119A2" w:rsidP="00C119A2">
            <w:pPr>
              <w:jc w:val="both"/>
            </w:pPr>
            <w:r w:rsidRPr="00BF1F28">
              <w:t>Повышение привлекательности территории города и объектов благоустройства.</w:t>
            </w:r>
          </w:p>
          <w:p w:rsidR="00C119A2" w:rsidRPr="00BF1F28" w:rsidRDefault="00C119A2" w:rsidP="00C119A2">
            <w:pPr>
              <w:jc w:val="both"/>
            </w:pPr>
            <w:r w:rsidRPr="00BF1F28">
              <w:t xml:space="preserve">Повышение уровня безопасности на объектах благоустройства. Организация </w:t>
            </w:r>
            <w:r w:rsidRPr="00BF1F28">
              <w:lastRenderedPageBreak/>
              <w:t>отдыха несовершеннолетних на вновь обустроенных детских площадках.</w:t>
            </w:r>
          </w:p>
          <w:p w:rsidR="00C119A2" w:rsidRPr="00BF1F28" w:rsidRDefault="00C119A2" w:rsidP="00C119A2">
            <w:pPr>
              <w:jc w:val="both"/>
            </w:pPr>
            <w:r w:rsidRPr="00BF1F28">
              <w:t>Омоложение и постепенная замена старого древесного фонда города.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9A2" w:rsidRPr="00BF1F28" w:rsidRDefault="00C119A2" w:rsidP="00C119A2">
            <w:pPr>
              <w:jc w:val="both"/>
            </w:pPr>
            <w:r w:rsidRPr="00BF1F28">
              <w:lastRenderedPageBreak/>
              <w:t>Ухудшение качества благоустройства города, ухудшение технического состояния малых архитектурных форм.</w:t>
            </w:r>
          </w:p>
          <w:p w:rsidR="00C119A2" w:rsidRPr="00BF1F28" w:rsidRDefault="00C119A2" w:rsidP="00C119A2">
            <w:pPr>
              <w:jc w:val="both"/>
            </w:pPr>
            <w:r w:rsidRPr="00BF1F28">
              <w:t xml:space="preserve">Ухудшение состояния зеленых </w:t>
            </w:r>
            <w:r w:rsidRPr="00BF1F28">
              <w:lastRenderedPageBreak/>
              <w:t>насаждений.</w:t>
            </w:r>
          </w:p>
          <w:p w:rsidR="00C119A2" w:rsidRPr="00BF1F28" w:rsidRDefault="00C119A2" w:rsidP="00C119A2">
            <w:pPr>
              <w:jc w:val="both"/>
            </w:pPr>
          </w:p>
        </w:tc>
      </w:tr>
      <w:tr w:rsidR="00C119A2" w:rsidRPr="00BF1F28" w:rsidTr="00C119A2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9A2" w:rsidRPr="00BF1F28" w:rsidRDefault="00C119A2" w:rsidP="00C119A2">
            <w:r w:rsidRPr="00BF1F28">
              <w:lastRenderedPageBreak/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9A2" w:rsidRPr="00BF1F28" w:rsidRDefault="00C119A2" w:rsidP="00C119A2">
            <w:r w:rsidRPr="00BF1F28">
              <w:t>Повышение безопасности эксплуатации многоквартирного жилищного фонда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9A2" w:rsidRPr="00BF1F28" w:rsidRDefault="00C119A2" w:rsidP="00C119A2">
            <w:r w:rsidRPr="00BF1F28">
              <w:t>Департамент городского хозяйства администрации</w:t>
            </w:r>
          </w:p>
          <w:p w:rsidR="00C119A2" w:rsidRPr="00BF1F28" w:rsidRDefault="00C119A2" w:rsidP="00C119A2"/>
          <w:p w:rsidR="00C119A2" w:rsidRPr="00BF1F28" w:rsidRDefault="00C119A2" w:rsidP="00C119A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9A2" w:rsidRPr="00BF1F28" w:rsidRDefault="00C119A2" w:rsidP="00C119A2">
            <w:r w:rsidRPr="00BF1F28"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9A2" w:rsidRPr="00BF1F28" w:rsidRDefault="00C119A2" w:rsidP="00C119A2">
            <w:r w:rsidRPr="00BF1F28">
              <w:t>202</w:t>
            </w:r>
            <w: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9A2" w:rsidRPr="00BF1F28" w:rsidRDefault="00C119A2" w:rsidP="00C119A2">
            <w:pPr>
              <w:jc w:val="both"/>
            </w:pPr>
            <w:r w:rsidRPr="00BF1F28">
              <w:t>Улучшение технического состояния многоквартирного жилого фонда, продление срока эксплуатации, повышение качества условий жизни граждан.</w:t>
            </w:r>
          </w:p>
          <w:p w:rsidR="00C119A2" w:rsidRPr="00BF1F28" w:rsidRDefault="00C119A2" w:rsidP="00C119A2">
            <w:pPr>
              <w:jc w:val="both"/>
            </w:pPr>
            <w:r w:rsidRPr="00BF1F28">
              <w:t>Улучшение жилищных условий нанимателей муниципального жилищного фонда. Организация управления объектами жилищно-коммунального хозяйства в соответствии с требованиями действующего законодательства РФ.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9A2" w:rsidRPr="00BF1F28" w:rsidRDefault="00C119A2" w:rsidP="00C119A2">
            <w:pPr>
              <w:jc w:val="both"/>
            </w:pPr>
            <w:r w:rsidRPr="00BF1F28">
              <w:t>Ухудшение технического и эксплуатационного состояния жилого фонда.</w:t>
            </w:r>
          </w:p>
        </w:tc>
      </w:tr>
      <w:tr w:rsidR="00C119A2" w:rsidRPr="00BF1F28" w:rsidTr="00C119A2">
        <w:trPr>
          <w:trHeight w:val="198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9A2" w:rsidRPr="00BF1F28" w:rsidRDefault="00C119A2" w:rsidP="00C119A2">
            <w:r w:rsidRPr="00BF1F28"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9A2" w:rsidRPr="00BF1F28" w:rsidRDefault="00C119A2" w:rsidP="00C119A2">
            <w:r w:rsidRPr="00BF1F28">
              <w:t>Содержание и развитие сети наружного освещения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9A2" w:rsidRPr="00BF1F28" w:rsidRDefault="00C119A2" w:rsidP="00C119A2">
            <w:r w:rsidRPr="00BF1F28">
              <w:t>Департамент городского хозяйства администрации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9A2" w:rsidRPr="00BF1F28" w:rsidRDefault="00C119A2" w:rsidP="00C119A2">
            <w:r w:rsidRPr="00BF1F28"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9A2" w:rsidRPr="00BF1F28" w:rsidRDefault="00C119A2" w:rsidP="00C119A2">
            <w:r w:rsidRPr="00BF1F28">
              <w:t>202</w:t>
            </w:r>
            <w: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19A2" w:rsidRPr="00BF1F28" w:rsidRDefault="00C119A2" w:rsidP="00C119A2">
            <w:pPr>
              <w:jc w:val="both"/>
            </w:pPr>
            <w:r w:rsidRPr="00BF1F28">
              <w:t>Повышение жизненного уровня населения путем удовлетворения спроса на безопасные условия жизни – уменьшение количества правонарушений, бытового травматизма на неосвещенных участках жилых зон и общегородских территорий. Повышение безопасности дорожного движения на освещенных городских улицах и перекрестках.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9A2" w:rsidRPr="00BF1F28" w:rsidRDefault="00C119A2" w:rsidP="00C119A2">
            <w:pPr>
              <w:jc w:val="both"/>
            </w:pPr>
            <w:r w:rsidRPr="00BF1F28">
              <w:t>Рост количества правонарушений и бытового травматизма на территориях общего пользования и придомовых территориях</w:t>
            </w:r>
          </w:p>
        </w:tc>
      </w:tr>
      <w:tr w:rsidR="00C119A2" w:rsidRPr="00BF1F28" w:rsidTr="00C119A2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9A2" w:rsidRPr="00BF1F28" w:rsidRDefault="00C119A2" w:rsidP="00C119A2">
            <w:r w:rsidRPr="00BF1F28"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9A2" w:rsidRPr="00BF1F28" w:rsidRDefault="00C119A2" w:rsidP="00C119A2">
            <w:r w:rsidRPr="00BF1F28">
              <w:t xml:space="preserve">Финансовое и материально-техническое обеспечение </w:t>
            </w:r>
            <w:proofErr w:type="gramStart"/>
            <w:r w:rsidRPr="00BF1F28">
              <w:t>деятельности департамента городского хозяйства администрации города Евпатории Республики</w:t>
            </w:r>
            <w:proofErr w:type="gramEnd"/>
            <w:r w:rsidRPr="00BF1F28">
              <w:t xml:space="preserve"> Крым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9A2" w:rsidRPr="00BF1F28" w:rsidRDefault="00C119A2" w:rsidP="00C119A2">
            <w:r w:rsidRPr="00BF1F28">
              <w:t>Департамент городского хозяйства администрации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9A2" w:rsidRPr="00BF1F28" w:rsidRDefault="00C119A2" w:rsidP="00C119A2">
            <w:r w:rsidRPr="00BF1F28"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19A2" w:rsidRPr="00BF1F28" w:rsidRDefault="00C119A2" w:rsidP="00C119A2">
            <w:r w:rsidRPr="00BF1F28">
              <w:t>202</w:t>
            </w:r>
            <w:r>
              <w:t>5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9A2" w:rsidRPr="00BF1F28" w:rsidRDefault="00C119A2" w:rsidP="00C119A2">
            <w:pPr>
              <w:jc w:val="both"/>
            </w:pPr>
            <w:r w:rsidRPr="00BF1F28">
              <w:t xml:space="preserve">Материальное и техническое обеспечение </w:t>
            </w:r>
            <w:proofErr w:type="gramStart"/>
            <w:r w:rsidRPr="00BF1F28">
              <w:t>деятельности департамента городского хозяйства администрации города Евпатории Республики</w:t>
            </w:r>
            <w:proofErr w:type="gramEnd"/>
            <w:r w:rsidRPr="00BF1F28">
              <w:t xml:space="preserve"> Крым, а так же расходы на обеспечение деятельности муниципальных бюджетных учреждений, находящихся в ведении департамента, которые являются участниками муниципальной программы, необходимо для достижения поставленных целей и </w:t>
            </w:r>
            <w:r w:rsidRPr="00BF1F28">
              <w:lastRenderedPageBreak/>
              <w:t>задач.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9A2" w:rsidRPr="00BF1F28" w:rsidRDefault="00C119A2" w:rsidP="00C119A2">
            <w:pPr>
              <w:jc w:val="both"/>
            </w:pPr>
            <w:r w:rsidRPr="00BF1F28">
              <w:lastRenderedPageBreak/>
              <w:t>Невозможность реализации муниципальной программы.</w:t>
            </w:r>
          </w:p>
        </w:tc>
      </w:tr>
      <w:tr w:rsidR="00C119A2" w:rsidRPr="00BF1F28" w:rsidTr="00C119A2">
        <w:trPr>
          <w:trHeight w:val="106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9A2" w:rsidRPr="00BF1F28" w:rsidRDefault="00C119A2" w:rsidP="00C119A2">
            <w:r w:rsidRPr="00BF1F28">
              <w:lastRenderedPageBreak/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9A2" w:rsidRPr="00BF1F28" w:rsidRDefault="00C119A2" w:rsidP="00C119A2">
            <w:r w:rsidRPr="00BF1F28">
              <w:t>Расходы на обеспечение деятельности муниципальных бюджетных учреждений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9A2" w:rsidRPr="00BF1F28" w:rsidRDefault="00C119A2" w:rsidP="00C119A2">
            <w:r w:rsidRPr="00BF1F28">
              <w:t xml:space="preserve">ДГХА, МБУ </w:t>
            </w:r>
            <w:r>
              <w:t>"</w:t>
            </w:r>
            <w:r w:rsidRPr="00BF1F28">
              <w:t>Порядок</w:t>
            </w:r>
            <w:r>
              <w:t>"</w:t>
            </w:r>
            <w:r w:rsidRPr="00BF1F28">
              <w:t>,</w:t>
            </w:r>
          </w:p>
          <w:p w:rsidR="00C119A2" w:rsidRPr="00BF1F28" w:rsidRDefault="00C119A2" w:rsidP="00C119A2">
            <w:r w:rsidRPr="00BF1F28">
              <w:t xml:space="preserve">МБУ </w:t>
            </w:r>
            <w:r>
              <w:t>"</w:t>
            </w:r>
            <w:r w:rsidRPr="00BF1F28">
              <w:t>УГХ</w:t>
            </w:r>
            <w:r>
              <w:t>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9A2" w:rsidRPr="00BF1F28" w:rsidRDefault="00C119A2" w:rsidP="00C119A2">
            <w:r w:rsidRPr="00BF1F28"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19A2" w:rsidRPr="00BF1F28" w:rsidRDefault="00C119A2" w:rsidP="00C119A2">
            <w:r w:rsidRPr="00BF1F28">
              <w:t>202</w:t>
            </w:r>
            <w:r>
              <w:t>5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9A2" w:rsidRPr="00BF1F28" w:rsidRDefault="00C119A2" w:rsidP="00C119A2">
            <w:pPr>
              <w:jc w:val="both"/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9A2" w:rsidRPr="00BF1F28" w:rsidRDefault="00C119A2" w:rsidP="00C119A2">
            <w:pPr>
              <w:jc w:val="both"/>
            </w:pPr>
          </w:p>
        </w:tc>
      </w:tr>
      <w:tr w:rsidR="00C119A2" w:rsidRPr="00BF1F28" w:rsidTr="00C119A2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9A2" w:rsidRPr="00BF1F28" w:rsidRDefault="00C119A2" w:rsidP="00C119A2">
            <w:r w:rsidRPr="00BF1F28">
              <w:lastRenderedPageBreak/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9A2" w:rsidRPr="00BF1F28" w:rsidRDefault="00C119A2" w:rsidP="00C119A2">
            <w:r w:rsidRPr="00BF1F28">
              <w:t>Обеспечение жильем отдельных категорий граждан Российской Федерации, проживающих на территории Республики Крым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9A2" w:rsidRPr="00BF1F28" w:rsidRDefault="00C119A2" w:rsidP="00C119A2">
            <w:r w:rsidRPr="00BF1F28">
              <w:t>Департамент городского хозяйства администрации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9A2" w:rsidRPr="00BF1F28" w:rsidRDefault="00C119A2" w:rsidP="00C119A2">
            <w:r w:rsidRPr="00BF1F28"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9A2" w:rsidRPr="00BF1F28" w:rsidRDefault="00C119A2" w:rsidP="00C119A2">
            <w:r w:rsidRPr="00BF1F28">
              <w:t>202</w:t>
            </w:r>
            <w: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9A2" w:rsidRPr="00BF1F28" w:rsidRDefault="00C119A2" w:rsidP="00C119A2">
            <w:pPr>
              <w:jc w:val="both"/>
            </w:pPr>
            <w:r w:rsidRPr="00BF1F28">
              <w:t>Выполнение государственных обязательств перед отдельными категориями граждан, признанных нуждающимися в улучшении жилищных условий и имеющих право на внеочередное обеспечение в соответствии с нормативными правовыми актами Республики Крым.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9A2" w:rsidRPr="00BF1F28" w:rsidRDefault="00C119A2" w:rsidP="00C119A2">
            <w:pPr>
              <w:jc w:val="both"/>
            </w:pPr>
            <w:r w:rsidRPr="00BF1F28">
              <w:t>Невыполнение государственных обязательств перед отдельными категориями граждан, признанных нуждающимися в улучшении жилищных условий и имеющих право на внеочередное обеспечение в соответствии с нормативными правовыми актами Республики Крым.</w:t>
            </w:r>
          </w:p>
        </w:tc>
      </w:tr>
      <w:tr w:rsidR="00C119A2" w:rsidRPr="00BF1F28" w:rsidTr="00C119A2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9A2" w:rsidRPr="00BF1F28" w:rsidRDefault="00C119A2" w:rsidP="00C119A2">
            <w:r w:rsidRPr="00BF1F28"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9A2" w:rsidRPr="00BF1F28" w:rsidRDefault="00C119A2" w:rsidP="00C119A2">
            <w:r w:rsidRPr="00BF1F28">
              <w:t xml:space="preserve">Развитие общественного контроля </w:t>
            </w:r>
            <w:proofErr w:type="gramStart"/>
            <w:r w:rsidRPr="00BF1F28">
              <w:t>с</w:t>
            </w:r>
            <w:proofErr w:type="gramEnd"/>
            <w:r w:rsidRPr="00BF1F28">
              <w:t xml:space="preserve"> сфере жилищно-коммунального хозяйства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9A2" w:rsidRPr="00BF1F28" w:rsidRDefault="00C119A2" w:rsidP="00C119A2">
            <w:r w:rsidRPr="00BF1F28">
              <w:t>Департамент городского хозяйства администрации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9A2" w:rsidRPr="00BF1F28" w:rsidRDefault="00C119A2" w:rsidP="00C119A2">
            <w:r w:rsidRPr="00BF1F28"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9A2" w:rsidRPr="00BF1F28" w:rsidRDefault="00C119A2" w:rsidP="00C119A2">
            <w:r w:rsidRPr="00BF1F28">
              <w:t>202</w:t>
            </w:r>
            <w: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9A2" w:rsidRPr="00BF1F28" w:rsidRDefault="00C119A2" w:rsidP="00C119A2">
            <w:pPr>
              <w:jc w:val="both"/>
            </w:pPr>
            <w:r w:rsidRPr="00BF1F28">
              <w:t>Активное участие и компетентность собственников помещений МКД в вопросах содержания общего имущества и потребления коммунальных услуг.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9A2" w:rsidRPr="00BF1F28" w:rsidRDefault="00C119A2" w:rsidP="00C119A2">
            <w:pPr>
              <w:jc w:val="both"/>
            </w:pPr>
            <w:r w:rsidRPr="00BF1F28">
              <w:t>Пассивность  и некомпетентность собственников помещений МКД в вопросах содержания общего имущества и потребления коммунальных услуг.</w:t>
            </w:r>
          </w:p>
        </w:tc>
      </w:tr>
      <w:tr w:rsidR="00C119A2" w:rsidRPr="00BF1F28" w:rsidTr="00C119A2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9A2" w:rsidRPr="00BF1F28" w:rsidRDefault="00C119A2" w:rsidP="00C119A2">
            <w:r w:rsidRPr="00BF1F28">
              <w:t>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9A2" w:rsidRPr="00BF1F28" w:rsidRDefault="00C119A2" w:rsidP="00C119A2">
            <w:r w:rsidRPr="00BF1F28">
              <w:t xml:space="preserve">Предоставление субсидий   муниципальному унитарному предприятию "Трамвайное управление им. И.А. </w:t>
            </w:r>
            <w:proofErr w:type="spellStart"/>
            <w:r w:rsidRPr="00BF1F28">
              <w:t>Пятецкого</w:t>
            </w:r>
            <w:proofErr w:type="spellEnd"/>
            <w:r w:rsidRPr="00BF1F28">
              <w:t>" городского округа Евпатория Республики Крым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9A2" w:rsidRPr="00BF1F28" w:rsidRDefault="00C119A2" w:rsidP="00C119A2">
            <w:r w:rsidRPr="00BF1F28">
              <w:t>ДГХА</w:t>
            </w:r>
            <w:proofErr w:type="gramStart"/>
            <w:r w:rsidRPr="00BF1F28">
              <w:t xml:space="preserve"> ,</w:t>
            </w:r>
            <w:proofErr w:type="gramEnd"/>
            <w:r w:rsidRPr="00BF1F28">
              <w:t xml:space="preserve"> МУП "ТУ им. И.А. </w:t>
            </w:r>
            <w:proofErr w:type="spellStart"/>
            <w:r w:rsidRPr="00BF1F28">
              <w:t>Пятецкого</w:t>
            </w:r>
            <w:proofErr w:type="spellEnd"/>
            <w:r w:rsidRPr="00BF1F28">
              <w:t>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9A2" w:rsidRPr="00BF1F28" w:rsidRDefault="00C119A2" w:rsidP="00C119A2">
            <w:r w:rsidRPr="00BF1F28"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9A2" w:rsidRPr="00BF1F28" w:rsidRDefault="00C119A2" w:rsidP="00C119A2">
            <w:r w:rsidRPr="00BF1F28">
              <w:t>202</w:t>
            </w:r>
            <w: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9A2" w:rsidRPr="00BF1F28" w:rsidRDefault="00C119A2" w:rsidP="00C119A2">
            <w:pPr>
              <w:jc w:val="both"/>
            </w:pPr>
            <w:r w:rsidRPr="00BF1F28">
              <w:t xml:space="preserve">Один из механизмов реализации социальной помощи населению (льготного проезда) является </w:t>
            </w:r>
          </w:p>
          <w:p w:rsidR="00C119A2" w:rsidRPr="00BF1F28" w:rsidRDefault="00C119A2" w:rsidP="00C119A2">
            <w:pPr>
              <w:jc w:val="both"/>
            </w:pPr>
            <w:r w:rsidRPr="00BF1F28">
              <w:t>возмещение недополученных доходов и затрат за фактически предоставленные услуги по перевозке пассажиров по установленному тарифу.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9A2" w:rsidRPr="00BF1F28" w:rsidRDefault="00C119A2" w:rsidP="00C119A2">
            <w:pPr>
              <w:jc w:val="both"/>
            </w:pPr>
            <w:r w:rsidRPr="00BF1F28">
              <w:t>Невозможность реализации механизма социальной помощи (льготного проезда).</w:t>
            </w:r>
          </w:p>
        </w:tc>
      </w:tr>
      <w:tr w:rsidR="00C119A2" w:rsidRPr="00BF1F28" w:rsidTr="00C119A2">
        <w:tc>
          <w:tcPr>
            <w:tcW w:w="14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9A2" w:rsidRDefault="00C119A2" w:rsidP="00C119A2">
            <w:pPr>
              <w:rPr>
                <w:b/>
              </w:rPr>
            </w:pPr>
            <w:bookmarkStart w:id="2" w:name="_Hlk117755469"/>
          </w:p>
          <w:p w:rsidR="00C119A2" w:rsidRPr="00BF1F28" w:rsidRDefault="00C119A2" w:rsidP="00C119A2">
            <w:pPr>
              <w:rPr>
                <w:b/>
              </w:rPr>
            </w:pPr>
            <w:r w:rsidRPr="00BF1F28">
              <w:rPr>
                <w:b/>
              </w:rPr>
              <w:t>Подпрограмма 1</w:t>
            </w:r>
            <w:r>
              <w:rPr>
                <w:b/>
              </w:rPr>
              <w:t>"</w:t>
            </w:r>
            <w:r w:rsidRPr="00BF1F28">
              <w:rPr>
                <w:b/>
              </w:rPr>
              <w:t>Энергосбережение и повышение энергетической эффективности муниципального образования городской округ Евпатория Республики Крым</w:t>
            </w:r>
            <w:r>
              <w:rPr>
                <w:b/>
              </w:rPr>
              <w:t>"</w:t>
            </w:r>
          </w:p>
        </w:tc>
      </w:tr>
      <w:bookmarkEnd w:id="2"/>
      <w:tr w:rsidR="00C119A2" w:rsidRPr="00BF1F28" w:rsidTr="00C119A2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9A2" w:rsidRPr="00BF1F28" w:rsidRDefault="00C119A2" w:rsidP="00C119A2">
            <w:r w:rsidRPr="00BF1F28"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9A2" w:rsidRPr="00BF1F28" w:rsidRDefault="00C119A2" w:rsidP="00C119A2">
            <w:pPr>
              <w:ind w:left="39"/>
            </w:pPr>
            <w:r w:rsidRPr="00BF1F28">
              <w:t xml:space="preserve">Совершенствование системы учёта потребляемых энергетических ресурсов и внедрение </w:t>
            </w:r>
            <w:proofErr w:type="spellStart"/>
            <w:r w:rsidRPr="00BF1F28">
              <w:lastRenderedPageBreak/>
              <w:t>энергоэффективных</w:t>
            </w:r>
            <w:proofErr w:type="spellEnd"/>
            <w:r w:rsidRPr="00BF1F28">
              <w:t xml:space="preserve"> устройств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9A2" w:rsidRPr="00BF1F28" w:rsidRDefault="00C119A2" w:rsidP="00C119A2">
            <w:r w:rsidRPr="00BF1F28">
              <w:lastRenderedPageBreak/>
              <w:t xml:space="preserve"> ДГХА, МУП УК </w:t>
            </w:r>
            <w:r>
              <w:t>"</w:t>
            </w:r>
            <w:r w:rsidRPr="00BF1F28">
              <w:t>Уют</w:t>
            </w:r>
            <w:r>
              <w:t>"</w:t>
            </w:r>
            <w:r w:rsidRPr="00BF1F28">
              <w:t xml:space="preserve">; МУП  </w:t>
            </w:r>
            <w:r>
              <w:t>"</w:t>
            </w:r>
            <w:r w:rsidRPr="00BF1F28">
              <w:t>МИР</w:t>
            </w:r>
            <w:r>
              <w:t>"</w:t>
            </w:r>
            <w:r w:rsidRPr="00BF1F28">
              <w:t xml:space="preserve">; МУП </w:t>
            </w:r>
            <w:r>
              <w:t>"</w:t>
            </w:r>
            <w:r w:rsidRPr="00BF1F28">
              <w:t xml:space="preserve">Трамвайное </w:t>
            </w:r>
            <w:r w:rsidRPr="00BF1F28">
              <w:lastRenderedPageBreak/>
              <w:t xml:space="preserve">управление им. </w:t>
            </w:r>
            <w:proofErr w:type="spellStart"/>
            <w:r w:rsidRPr="00BF1F28">
              <w:t>Пятецкого</w:t>
            </w:r>
            <w:proofErr w:type="spellEnd"/>
            <w:r>
              <w:t>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9A2" w:rsidRPr="00BF1F28" w:rsidRDefault="00C119A2" w:rsidP="00C119A2">
            <w:r w:rsidRPr="00BF1F28">
              <w:lastRenderedPageBreak/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9A2" w:rsidRPr="00BF1F28" w:rsidRDefault="00C119A2" w:rsidP="00C119A2">
            <w:pPr>
              <w:rPr>
                <w:color w:val="000000"/>
              </w:rPr>
            </w:pPr>
            <w:r w:rsidRPr="00BF1F28">
              <w:t>202</w:t>
            </w:r>
            <w: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9A2" w:rsidRPr="00BF1F28" w:rsidRDefault="00C119A2" w:rsidP="00C119A2">
            <w:r w:rsidRPr="00BF1F28">
              <w:rPr>
                <w:color w:val="000000"/>
              </w:rPr>
              <w:t xml:space="preserve">Эффективная и безопасная эксплуатация многоквартирных жилых домов. Организация управления многоквартирных жилых домов в соответствии с требованиями </w:t>
            </w:r>
            <w:r w:rsidRPr="00BF1F28">
              <w:rPr>
                <w:color w:val="000000"/>
              </w:rPr>
              <w:lastRenderedPageBreak/>
              <w:t>действующего законодательства РФ.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9A2" w:rsidRPr="00BF1F28" w:rsidRDefault="00C119A2" w:rsidP="00C119A2">
            <w:r w:rsidRPr="00BF1F28">
              <w:lastRenderedPageBreak/>
              <w:t xml:space="preserve">Увеличение на 20% на оплату коммунальных услуг. Перерасход ресурсов электроэнергии, тепловой энергии воды от необходимого количества. Повышенный расход </w:t>
            </w:r>
            <w:r w:rsidRPr="00BF1F28">
              <w:lastRenderedPageBreak/>
              <w:t xml:space="preserve">электроэнергии муниципальным электротранспортом, увеличения платы за проезд в </w:t>
            </w:r>
            <w:proofErr w:type="gramStart"/>
            <w:r w:rsidRPr="00BF1F28">
              <w:t>муниципальном</w:t>
            </w:r>
            <w:proofErr w:type="gramEnd"/>
            <w:r w:rsidRPr="00BF1F28">
              <w:t xml:space="preserve"> </w:t>
            </w:r>
            <w:proofErr w:type="spellStart"/>
            <w:r w:rsidRPr="00BF1F28">
              <w:t>электро-транспорте</w:t>
            </w:r>
            <w:proofErr w:type="spellEnd"/>
            <w:r w:rsidRPr="00BF1F28">
              <w:t>.</w:t>
            </w:r>
          </w:p>
        </w:tc>
      </w:tr>
      <w:tr w:rsidR="00C119A2" w:rsidRPr="00BF1F28" w:rsidTr="00C119A2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9A2" w:rsidRPr="00BF1F28" w:rsidRDefault="00C119A2" w:rsidP="00C119A2">
            <w:r w:rsidRPr="00BF1F28">
              <w:lastRenderedPageBreak/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9A2" w:rsidRPr="00BF1F28" w:rsidRDefault="00C119A2" w:rsidP="00C119A2">
            <w:pPr>
              <w:ind w:left="39"/>
            </w:pPr>
            <w:r w:rsidRPr="00BF1F28">
              <w:t>Внедрение энергосберегающих технологий и расширение сферы применения альтернативных источников энергии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9A2" w:rsidRPr="002918DC" w:rsidRDefault="00C119A2" w:rsidP="00C119A2">
            <w:r w:rsidRPr="002918DC">
              <w:rPr>
                <w:sz w:val="22"/>
                <w:szCs w:val="22"/>
              </w:rPr>
              <w:t xml:space="preserve">ДГХА, МУП "ЭКОГРАД"; МБУ "Порядок"; МУП "МО "Комбинат благоустройства"; МУП УК "Уют"; МУП  "МИР"; МУП "Трамвайное управление им. </w:t>
            </w:r>
            <w:proofErr w:type="spellStart"/>
            <w:r w:rsidRPr="002918DC">
              <w:rPr>
                <w:sz w:val="22"/>
                <w:szCs w:val="22"/>
              </w:rPr>
              <w:t>Пятецкого</w:t>
            </w:r>
            <w:proofErr w:type="spellEnd"/>
            <w:r w:rsidRPr="002918DC">
              <w:rPr>
                <w:sz w:val="22"/>
                <w:szCs w:val="22"/>
              </w:rPr>
              <w:t>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9A2" w:rsidRPr="00BF1F28" w:rsidRDefault="00C119A2" w:rsidP="00C119A2">
            <w:r w:rsidRPr="00BF1F28"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9A2" w:rsidRPr="00BF1F28" w:rsidRDefault="00C119A2" w:rsidP="00C119A2">
            <w:pPr>
              <w:rPr>
                <w:color w:val="000000"/>
              </w:rPr>
            </w:pPr>
            <w:r w:rsidRPr="00BF1F28">
              <w:t>202</w:t>
            </w:r>
            <w: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9A2" w:rsidRPr="00BF1F28" w:rsidRDefault="00C119A2" w:rsidP="00C119A2">
            <w:pPr>
              <w:rPr>
                <w:color w:val="000000"/>
              </w:rPr>
            </w:pPr>
          </w:p>
          <w:p w:rsidR="00C119A2" w:rsidRPr="00BF1F28" w:rsidRDefault="00C119A2" w:rsidP="00C119A2">
            <w:pPr>
              <w:rPr>
                <w:color w:val="000000"/>
              </w:rPr>
            </w:pPr>
            <w:r w:rsidRPr="00BF1F28">
              <w:rPr>
                <w:color w:val="000000"/>
              </w:rPr>
              <w:t>Эффективная и безопасная эксплуатация муниципальных зданий гражданского назначения, многоквартирных жилых домов. Организация управления объектами гражданского назначения и многоквартирных жилых домов в соответствии с требованиями действующего законодательства РФ.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9A2" w:rsidRPr="00BF1F28" w:rsidRDefault="00C119A2" w:rsidP="00C119A2">
            <w:r w:rsidRPr="00BF1F28">
              <w:t xml:space="preserve">Ухудшение технического и эксплуатационного состояния муниципальных объектов. Ухудшение технического и эксплуатационного состояния </w:t>
            </w:r>
            <w:r w:rsidRPr="00BF1F28">
              <w:rPr>
                <w:color w:val="000000"/>
              </w:rPr>
              <w:t>многоквартирных жилых домов</w:t>
            </w:r>
            <w:r w:rsidRPr="00BF1F28">
              <w:t>.</w:t>
            </w:r>
          </w:p>
        </w:tc>
      </w:tr>
      <w:tr w:rsidR="00C119A2" w:rsidRPr="00BF1F28" w:rsidTr="00C119A2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9A2" w:rsidRPr="00B53784" w:rsidRDefault="00C119A2" w:rsidP="00C119A2">
            <w:pPr>
              <w:ind w:left="39"/>
            </w:pPr>
            <w:bookmarkStart w:id="3" w:name="_Hlk117755495"/>
            <w:r w:rsidRPr="00B53784"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9A2" w:rsidRPr="00B53784" w:rsidRDefault="00C119A2" w:rsidP="00C119A2">
            <w:pPr>
              <w:ind w:left="39"/>
            </w:pPr>
            <w:r w:rsidRPr="00B53784">
              <w:t>Повышение уровня обеспеченности населения услугами централизованного водоснабжения и водоотведения, тепло- и энергоснабжения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9A2" w:rsidRPr="00B53784" w:rsidRDefault="00C119A2" w:rsidP="00C119A2">
            <w:pPr>
              <w:ind w:left="39"/>
            </w:pPr>
            <w:r w:rsidRPr="00B53784">
              <w:t xml:space="preserve">ОГС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9A2" w:rsidRPr="00B53784" w:rsidRDefault="00C119A2" w:rsidP="00C119A2">
            <w:pPr>
              <w:ind w:left="39"/>
            </w:pPr>
            <w:r w:rsidRPr="00B53784"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9A2" w:rsidRPr="00B53784" w:rsidRDefault="00C119A2" w:rsidP="00C119A2">
            <w:pPr>
              <w:ind w:left="39"/>
            </w:pPr>
            <w:r w:rsidRPr="00B53784">
              <w:t>2025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9A2" w:rsidRPr="00B53784" w:rsidRDefault="00C119A2" w:rsidP="00C119A2">
            <w:pPr>
              <w:rPr>
                <w:color w:val="000000"/>
              </w:rPr>
            </w:pPr>
            <w:r w:rsidRPr="00B53784">
              <w:rPr>
                <w:color w:val="000000"/>
              </w:rPr>
              <w:t>Модернизация инженерных сетей с целью повышения их технического состояния и эффективности эксплуатации.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9A2" w:rsidRPr="00B53784" w:rsidRDefault="00C119A2" w:rsidP="00C119A2">
            <w:r w:rsidRPr="00B53784">
              <w:t xml:space="preserve">Изношенность сетей централизованного водоснабжения и водоотведения, тепло- и энергоснабжения. </w:t>
            </w:r>
          </w:p>
        </w:tc>
      </w:tr>
      <w:bookmarkEnd w:id="3"/>
      <w:tr w:rsidR="00C119A2" w:rsidRPr="00BF1F28" w:rsidTr="00C119A2">
        <w:tc>
          <w:tcPr>
            <w:tcW w:w="14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9A2" w:rsidRDefault="00C119A2" w:rsidP="00C119A2">
            <w:pPr>
              <w:jc w:val="center"/>
              <w:rPr>
                <w:b/>
              </w:rPr>
            </w:pPr>
          </w:p>
          <w:p w:rsidR="00C119A2" w:rsidRPr="00BF1F28" w:rsidRDefault="00C119A2" w:rsidP="00C119A2">
            <w:pPr>
              <w:jc w:val="center"/>
              <w:rPr>
                <w:b/>
              </w:rPr>
            </w:pPr>
            <w:r w:rsidRPr="00BF1F28">
              <w:rPr>
                <w:b/>
              </w:rPr>
              <w:t xml:space="preserve">Подпрограмма 2 </w:t>
            </w:r>
            <w:r>
              <w:rPr>
                <w:b/>
              </w:rPr>
              <w:t>"</w:t>
            </w:r>
            <w:r w:rsidRPr="00BF1F28">
              <w:rPr>
                <w:b/>
              </w:rPr>
              <w:t>Противопожарная защита жилых домов повышенной этажности городского округа Евпатория Республики Крым</w:t>
            </w:r>
            <w:r>
              <w:rPr>
                <w:b/>
              </w:rPr>
              <w:t>"</w:t>
            </w:r>
          </w:p>
        </w:tc>
      </w:tr>
      <w:tr w:rsidR="00C119A2" w:rsidRPr="00BF1F28" w:rsidTr="00C119A2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9A2" w:rsidRPr="00BF1F28" w:rsidRDefault="00C119A2" w:rsidP="00C119A2">
            <w:r w:rsidRPr="00BF1F28"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9A2" w:rsidRPr="00BF1F28" w:rsidRDefault="00C119A2" w:rsidP="00C119A2">
            <w:pPr>
              <w:ind w:left="39"/>
            </w:pPr>
            <w:r w:rsidRPr="00BF1F28">
              <w:t xml:space="preserve">Комплектация пожарных кранов пожарными рукавами и стволами, ремонт насосов </w:t>
            </w:r>
            <w:proofErr w:type="spellStart"/>
            <w:r w:rsidRPr="00BF1F28">
              <w:t>повысителей</w:t>
            </w:r>
            <w:proofErr w:type="spellEnd"/>
            <w:r w:rsidRPr="00BF1F28">
              <w:t xml:space="preserve"> давления, электрооборудования.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9A2" w:rsidRPr="00BF1F28" w:rsidRDefault="00C119A2" w:rsidP="00C119A2">
            <w:proofErr w:type="gramStart"/>
            <w:r w:rsidRPr="00BF1F28">
              <w:t xml:space="preserve">ДГХА,  МУП УК </w:t>
            </w:r>
            <w:r>
              <w:t>"</w:t>
            </w:r>
            <w:r w:rsidRPr="00BF1F28">
              <w:t>Уют</w:t>
            </w:r>
            <w:r>
              <w:t>"</w:t>
            </w:r>
            <w:r w:rsidRPr="00BF1F28">
              <w:t xml:space="preserve">; ООО </w:t>
            </w:r>
            <w:r>
              <w:t>"</w:t>
            </w:r>
            <w:r w:rsidRPr="00BF1F28">
              <w:t xml:space="preserve">УК </w:t>
            </w:r>
            <w:r>
              <w:t>"</w:t>
            </w:r>
            <w:r w:rsidRPr="00BF1F28">
              <w:t>Престиж</w:t>
            </w:r>
            <w:r>
              <w:t>"</w:t>
            </w:r>
            <w:r w:rsidRPr="00BF1F28">
              <w:t xml:space="preserve">; ООО </w:t>
            </w:r>
            <w:r>
              <w:t>"</w:t>
            </w:r>
            <w:r w:rsidRPr="00BF1F28">
              <w:t>Единое домоуправление</w:t>
            </w:r>
            <w:r>
              <w:t>"</w:t>
            </w:r>
            <w:r w:rsidRPr="00BF1F28">
              <w:t xml:space="preserve">; ООО </w:t>
            </w:r>
            <w:r>
              <w:t>"</w:t>
            </w:r>
            <w:r w:rsidRPr="00BF1F28">
              <w:t xml:space="preserve">УК </w:t>
            </w:r>
            <w:r>
              <w:t>"</w:t>
            </w:r>
            <w:r w:rsidRPr="00BF1F28">
              <w:t>Черноморец-Юг</w:t>
            </w:r>
            <w:r>
              <w:t>"</w:t>
            </w:r>
            <w:r w:rsidRPr="00BF1F28">
              <w:t>;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9A2" w:rsidRPr="00BF1F28" w:rsidRDefault="00C119A2" w:rsidP="00C119A2">
            <w:r w:rsidRPr="00BF1F28"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9A2" w:rsidRPr="00BF1F28" w:rsidRDefault="00C119A2" w:rsidP="00C119A2">
            <w:r w:rsidRPr="00BF1F28">
              <w:t>202</w:t>
            </w:r>
            <w: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9A2" w:rsidRPr="00BF1F28" w:rsidRDefault="00C119A2" w:rsidP="00C119A2">
            <w:pPr>
              <w:rPr>
                <w:color w:val="000000"/>
              </w:rPr>
            </w:pPr>
            <w:r w:rsidRPr="00BF1F28">
              <w:rPr>
                <w:color w:val="000000"/>
              </w:rPr>
              <w:t xml:space="preserve">Модернизация систем противопожарной защиты с целью повышения их технического уровня и эффективности эксплуатации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9A2" w:rsidRPr="00BF1F28" w:rsidRDefault="00C119A2" w:rsidP="00C119A2">
            <w:r w:rsidRPr="00BF1F28">
              <w:t>Увеличение рисков имущественных потерь от возн</w:t>
            </w:r>
            <w:r>
              <w:t>икновения чрезвычайных ситуаций</w:t>
            </w:r>
            <w:r w:rsidRPr="00BF1F28">
              <w:t>.</w:t>
            </w:r>
          </w:p>
        </w:tc>
      </w:tr>
      <w:bookmarkEnd w:id="1"/>
    </w:tbl>
    <w:p w:rsidR="00154CA0" w:rsidRDefault="00154CA0" w:rsidP="00D547A9"/>
    <w:sectPr w:rsidR="00154CA0" w:rsidSect="00D547A9">
      <w:headerReference w:type="default" r:id="rId8"/>
      <w:pgSz w:w="16840" w:h="11900" w:orient="landscape"/>
      <w:pgMar w:top="1248" w:right="727" w:bottom="502" w:left="965" w:header="820" w:footer="74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CD0" w:rsidRDefault="00021CD0">
      <w:r>
        <w:separator/>
      </w:r>
    </w:p>
  </w:endnote>
  <w:endnote w:type="continuationSeparator" w:id="0">
    <w:p w:rsidR="00021CD0" w:rsidRDefault="00021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CD0" w:rsidRDefault="00021CD0">
      <w:r>
        <w:separator/>
      </w:r>
    </w:p>
  </w:footnote>
  <w:footnote w:type="continuationSeparator" w:id="0">
    <w:p w:rsidR="00021CD0" w:rsidRDefault="00021C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76A" w:rsidRPr="0007438B" w:rsidRDefault="00B6776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5224"/>
    <w:multiLevelType w:val="multilevel"/>
    <w:tmpl w:val="11DEEE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1E411A"/>
    <w:multiLevelType w:val="multilevel"/>
    <w:tmpl w:val="77D466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C1133A"/>
    <w:multiLevelType w:val="multilevel"/>
    <w:tmpl w:val="A9EEA2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EE044D"/>
    <w:multiLevelType w:val="multilevel"/>
    <w:tmpl w:val="5C8265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394172"/>
    <w:multiLevelType w:val="multilevel"/>
    <w:tmpl w:val="FE20C7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C04540"/>
    <w:multiLevelType w:val="multilevel"/>
    <w:tmpl w:val="C09E01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4A0572"/>
    <w:multiLevelType w:val="multilevel"/>
    <w:tmpl w:val="33F0075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D1D1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145F88"/>
    <w:multiLevelType w:val="multilevel"/>
    <w:tmpl w:val="6D5E3F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643A34"/>
    <w:multiLevelType w:val="multilevel"/>
    <w:tmpl w:val="2F2AB2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E75F4B"/>
    <w:multiLevelType w:val="multilevel"/>
    <w:tmpl w:val="38E2C3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D4604A"/>
    <w:multiLevelType w:val="multilevel"/>
    <w:tmpl w:val="64602B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6E10A3"/>
    <w:multiLevelType w:val="multilevel"/>
    <w:tmpl w:val="BFC438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0624E4"/>
    <w:multiLevelType w:val="multilevel"/>
    <w:tmpl w:val="15BE62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4B2365"/>
    <w:multiLevelType w:val="multilevel"/>
    <w:tmpl w:val="2752F5C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D1D1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201DFD"/>
    <w:multiLevelType w:val="multilevel"/>
    <w:tmpl w:val="52C27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A47DE0"/>
    <w:multiLevelType w:val="multilevel"/>
    <w:tmpl w:val="C2C23C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424CE8"/>
    <w:multiLevelType w:val="multilevel"/>
    <w:tmpl w:val="6F4058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C6608CC"/>
    <w:multiLevelType w:val="multilevel"/>
    <w:tmpl w:val="553AFE3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D1D1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CED2FAF"/>
    <w:multiLevelType w:val="multilevel"/>
    <w:tmpl w:val="0D32A0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D11298B"/>
    <w:multiLevelType w:val="multilevel"/>
    <w:tmpl w:val="C5AABC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F045921"/>
    <w:multiLevelType w:val="multilevel"/>
    <w:tmpl w:val="261EB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0531365"/>
    <w:multiLevelType w:val="multilevel"/>
    <w:tmpl w:val="98E644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2E07ABC"/>
    <w:multiLevelType w:val="multilevel"/>
    <w:tmpl w:val="92FEA2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43506F8"/>
    <w:multiLevelType w:val="multilevel"/>
    <w:tmpl w:val="06FE9C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8C524D9"/>
    <w:multiLevelType w:val="multilevel"/>
    <w:tmpl w:val="C3563BC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D1D1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D925208"/>
    <w:multiLevelType w:val="multilevel"/>
    <w:tmpl w:val="6F2ED66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F5F67E7"/>
    <w:multiLevelType w:val="multilevel"/>
    <w:tmpl w:val="A67C5A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939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03D202B"/>
    <w:multiLevelType w:val="multilevel"/>
    <w:tmpl w:val="8CCCEF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10178E6"/>
    <w:multiLevelType w:val="multilevel"/>
    <w:tmpl w:val="A91C183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D1D1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994751B"/>
    <w:multiLevelType w:val="multilevel"/>
    <w:tmpl w:val="AAA61C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ABF4903"/>
    <w:multiLevelType w:val="multilevel"/>
    <w:tmpl w:val="5644F7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EED3309"/>
    <w:multiLevelType w:val="multilevel"/>
    <w:tmpl w:val="2A52D59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D1D1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EF60A19"/>
    <w:multiLevelType w:val="multilevel"/>
    <w:tmpl w:val="0DE69FC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D1D1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652497A"/>
    <w:multiLevelType w:val="multilevel"/>
    <w:tmpl w:val="38FA1D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6E42A51"/>
    <w:multiLevelType w:val="multilevel"/>
    <w:tmpl w:val="5E88F4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86C7901"/>
    <w:multiLevelType w:val="multilevel"/>
    <w:tmpl w:val="BA2E29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D1D1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D3D3EB8"/>
    <w:multiLevelType w:val="multilevel"/>
    <w:tmpl w:val="BB14A6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05444AF"/>
    <w:multiLevelType w:val="multilevel"/>
    <w:tmpl w:val="5F743F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D1D1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1194B35"/>
    <w:multiLevelType w:val="multilevel"/>
    <w:tmpl w:val="05CCDB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A6370A"/>
    <w:multiLevelType w:val="multilevel"/>
    <w:tmpl w:val="78C6E1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DE25919"/>
    <w:multiLevelType w:val="multilevel"/>
    <w:tmpl w:val="DFCAF5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EFD3F2F"/>
    <w:multiLevelType w:val="multilevel"/>
    <w:tmpl w:val="3CB423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0C17C29"/>
    <w:multiLevelType w:val="multilevel"/>
    <w:tmpl w:val="F01038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11A464B"/>
    <w:multiLevelType w:val="multilevel"/>
    <w:tmpl w:val="B7E665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2835684"/>
    <w:multiLevelType w:val="multilevel"/>
    <w:tmpl w:val="B5E0C86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5EC39A6"/>
    <w:multiLevelType w:val="multilevel"/>
    <w:tmpl w:val="B18A7D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F6D5AD9"/>
    <w:multiLevelType w:val="multilevel"/>
    <w:tmpl w:val="EB5A747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3"/>
  </w:num>
  <w:num w:numId="2">
    <w:abstractNumId w:val="0"/>
  </w:num>
  <w:num w:numId="3">
    <w:abstractNumId w:val="25"/>
  </w:num>
  <w:num w:numId="4">
    <w:abstractNumId w:val="46"/>
  </w:num>
  <w:num w:numId="5">
    <w:abstractNumId w:val="11"/>
  </w:num>
  <w:num w:numId="6">
    <w:abstractNumId w:val="14"/>
  </w:num>
  <w:num w:numId="7">
    <w:abstractNumId w:val="44"/>
  </w:num>
  <w:num w:numId="8">
    <w:abstractNumId w:val="30"/>
  </w:num>
  <w:num w:numId="9">
    <w:abstractNumId w:val="2"/>
  </w:num>
  <w:num w:numId="10">
    <w:abstractNumId w:val="7"/>
  </w:num>
  <w:num w:numId="11">
    <w:abstractNumId w:val="39"/>
  </w:num>
  <w:num w:numId="12">
    <w:abstractNumId w:val="5"/>
  </w:num>
  <w:num w:numId="13">
    <w:abstractNumId w:val="42"/>
  </w:num>
  <w:num w:numId="14">
    <w:abstractNumId w:val="33"/>
  </w:num>
  <w:num w:numId="15">
    <w:abstractNumId w:val="41"/>
  </w:num>
  <w:num w:numId="16">
    <w:abstractNumId w:val="24"/>
  </w:num>
  <w:num w:numId="17">
    <w:abstractNumId w:val="29"/>
  </w:num>
  <w:num w:numId="18">
    <w:abstractNumId w:val="27"/>
  </w:num>
  <w:num w:numId="19">
    <w:abstractNumId w:val="34"/>
  </w:num>
  <w:num w:numId="20">
    <w:abstractNumId w:val="19"/>
  </w:num>
  <w:num w:numId="21">
    <w:abstractNumId w:val="20"/>
  </w:num>
  <w:num w:numId="22">
    <w:abstractNumId w:val="36"/>
  </w:num>
  <w:num w:numId="23">
    <w:abstractNumId w:val="13"/>
  </w:num>
  <w:num w:numId="24">
    <w:abstractNumId w:val="21"/>
  </w:num>
  <w:num w:numId="25">
    <w:abstractNumId w:val="18"/>
  </w:num>
  <w:num w:numId="26">
    <w:abstractNumId w:val="16"/>
  </w:num>
  <w:num w:numId="27">
    <w:abstractNumId w:val="4"/>
  </w:num>
  <w:num w:numId="28">
    <w:abstractNumId w:val="3"/>
  </w:num>
  <w:num w:numId="29">
    <w:abstractNumId w:val="1"/>
  </w:num>
  <w:num w:numId="30">
    <w:abstractNumId w:val="35"/>
  </w:num>
  <w:num w:numId="31">
    <w:abstractNumId w:val="12"/>
  </w:num>
  <w:num w:numId="32">
    <w:abstractNumId w:val="15"/>
  </w:num>
  <w:num w:numId="33">
    <w:abstractNumId w:val="31"/>
  </w:num>
  <w:num w:numId="34">
    <w:abstractNumId w:val="26"/>
  </w:num>
  <w:num w:numId="35">
    <w:abstractNumId w:val="8"/>
  </w:num>
  <w:num w:numId="36">
    <w:abstractNumId w:val="10"/>
  </w:num>
  <w:num w:numId="37">
    <w:abstractNumId w:val="28"/>
  </w:num>
  <w:num w:numId="38">
    <w:abstractNumId w:val="22"/>
  </w:num>
  <w:num w:numId="39">
    <w:abstractNumId w:val="9"/>
  </w:num>
  <w:num w:numId="40">
    <w:abstractNumId w:val="17"/>
  </w:num>
  <w:num w:numId="41">
    <w:abstractNumId w:val="38"/>
  </w:num>
  <w:num w:numId="42">
    <w:abstractNumId w:val="37"/>
  </w:num>
  <w:num w:numId="43">
    <w:abstractNumId w:val="45"/>
  </w:num>
  <w:num w:numId="44">
    <w:abstractNumId w:val="32"/>
  </w:num>
  <w:num w:numId="45">
    <w:abstractNumId w:val="23"/>
  </w:num>
  <w:num w:numId="46">
    <w:abstractNumId w:val="40"/>
  </w:num>
  <w:num w:numId="4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19A2"/>
    <w:rsid w:val="00021CD0"/>
    <w:rsid w:val="0009238E"/>
    <w:rsid w:val="000956D0"/>
    <w:rsid w:val="000C4C55"/>
    <w:rsid w:val="0015092B"/>
    <w:rsid w:val="00154CA0"/>
    <w:rsid w:val="001D294C"/>
    <w:rsid w:val="00217A03"/>
    <w:rsid w:val="00245C69"/>
    <w:rsid w:val="002871D2"/>
    <w:rsid w:val="002B40A7"/>
    <w:rsid w:val="004B2C33"/>
    <w:rsid w:val="00520C19"/>
    <w:rsid w:val="006C0B77"/>
    <w:rsid w:val="006F43E8"/>
    <w:rsid w:val="008242FF"/>
    <w:rsid w:val="00870751"/>
    <w:rsid w:val="00922C48"/>
    <w:rsid w:val="00A0031C"/>
    <w:rsid w:val="00B07B68"/>
    <w:rsid w:val="00B6776A"/>
    <w:rsid w:val="00B915B7"/>
    <w:rsid w:val="00BB3698"/>
    <w:rsid w:val="00C02D4D"/>
    <w:rsid w:val="00C119A2"/>
    <w:rsid w:val="00D547A9"/>
    <w:rsid w:val="00D56E68"/>
    <w:rsid w:val="00E275E2"/>
    <w:rsid w:val="00E47B09"/>
    <w:rsid w:val="00EA59DF"/>
    <w:rsid w:val="00EE4070"/>
    <w:rsid w:val="00F12C76"/>
    <w:rsid w:val="00F33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9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19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C119A2"/>
    <w:rPr>
      <w:rFonts w:ascii="Arial" w:eastAsia="Arial" w:hAnsi="Arial" w:cs="Arial"/>
      <w:i/>
      <w:iCs/>
      <w:color w:val="1D1D1D"/>
      <w:sz w:val="34"/>
      <w:szCs w:val="34"/>
      <w:lang w:val="en-US" w:bidi="en-US"/>
    </w:rPr>
  </w:style>
  <w:style w:type="character" w:customStyle="1" w:styleId="3">
    <w:name w:val="Основной текст (3)_"/>
    <w:basedOn w:val="a0"/>
    <w:link w:val="30"/>
    <w:rsid w:val="00C119A2"/>
    <w:rPr>
      <w:rFonts w:ascii="Times New Roman" w:eastAsia="Times New Roman" w:hAnsi="Times New Roman" w:cs="Times New Roman"/>
      <w:b/>
      <w:bCs/>
      <w:color w:val="1D1D1D"/>
      <w:sz w:val="32"/>
      <w:szCs w:val="32"/>
    </w:rPr>
  </w:style>
  <w:style w:type="character" w:customStyle="1" w:styleId="a5">
    <w:name w:val="Основной текст_"/>
    <w:basedOn w:val="a0"/>
    <w:link w:val="11"/>
    <w:rsid w:val="00C119A2"/>
    <w:rPr>
      <w:rFonts w:ascii="Times New Roman" w:eastAsia="Times New Roman" w:hAnsi="Times New Roman" w:cs="Times New Roman"/>
      <w:color w:val="1D1D1D"/>
    </w:rPr>
  </w:style>
  <w:style w:type="character" w:customStyle="1" w:styleId="4">
    <w:name w:val="Заголовок №4_"/>
    <w:basedOn w:val="a0"/>
    <w:link w:val="40"/>
    <w:rsid w:val="00C119A2"/>
    <w:rPr>
      <w:rFonts w:ascii="Times New Roman" w:eastAsia="Times New Roman" w:hAnsi="Times New Roman" w:cs="Times New Roman"/>
      <w:color w:val="1D1D1D"/>
      <w:sz w:val="28"/>
      <w:szCs w:val="28"/>
    </w:rPr>
  </w:style>
  <w:style w:type="character" w:customStyle="1" w:styleId="a6">
    <w:name w:val="Другое_"/>
    <w:basedOn w:val="a0"/>
    <w:link w:val="a7"/>
    <w:rsid w:val="00C119A2"/>
    <w:rPr>
      <w:rFonts w:ascii="Times New Roman" w:eastAsia="Times New Roman" w:hAnsi="Times New Roman" w:cs="Times New Roman"/>
      <w:color w:val="1D1D1D"/>
    </w:rPr>
  </w:style>
  <w:style w:type="character" w:customStyle="1" w:styleId="31">
    <w:name w:val="Заголовок №3_"/>
    <w:basedOn w:val="a0"/>
    <w:link w:val="32"/>
    <w:rsid w:val="00C119A2"/>
    <w:rPr>
      <w:rFonts w:ascii="Arial" w:eastAsia="Arial" w:hAnsi="Arial" w:cs="Arial"/>
      <w:color w:val="1D1D1D"/>
      <w:sz w:val="28"/>
      <w:szCs w:val="28"/>
    </w:rPr>
  </w:style>
  <w:style w:type="character" w:customStyle="1" w:styleId="a8">
    <w:name w:val="Подпись к таблице_"/>
    <w:basedOn w:val="a0"/>
    <w:link w:val="a9"/>
    <w:rsid w:val="00C119A2"/>
    <w:rPr>
      <w:rFonts w:ascii="Times New Roman" w:eastAsia="Times New Roman" w:hAnsi="Times New Roman" w:cs="Times New Roman"/>
      <w:color w:val="1D1D1D"/>
    </w:rPr>
  </w:style>
  <w:style w:type="character" w:customStyle="1" w:styleId="2">
    <w:name w:val="Основной текст (2)_"/>
    <w:basedOn w:val="a0"/>
    <w:link w:val="20"/>
    <w:rsid w:val="00C119A2"/>
    <w:rPr>
      <w:rFonts w:ascii="Times New Roman" w:eastAsia="Times New Roman" w:hAnsi="Times New Roman" w:cs="Times New Roman"/>
      <w:color w:val="1D1D1D"/>
      <w:sz w:val="16"/>
      <w:szCs w:val="16"/>
    </w:rPr>
  </w:style>
  <w:style w:type="character" w:customStyle="1" w:styleId="21">
    <w:name w:val="Заголовок №2_"/>
    <w:basedOn w:val="a0"/>
    <w:link w:val="22"/>
    <w:rsid w:val="00C119A2"/>
    <w:rPr>
      <w:rFonts w:ascii="Times New Roman" w:eastAsia="Times New Roman" w:hAnsi="Times New Roman" w:cs="Times New Roman"/>
      <w:b/>
      <w:bCs/>
      <w:color w:val="1D1D1D"/>
      <w:w w:val="80"/>
      <w:sz w:val="30"/>
      <w:szCs w:val="30"/>
    </w:rPr>
  </w:style>
  <w:style w:type="paragraph" w:customStyle="1" w:styleId="10">
    <w:name w:val="Заголовок №1"/>
    <w:basedOn w:val="a"/>
    <w:link w:val="1"/>
    <w:rsid w:val="00C119A2"/>
    <w:pPr>
      <w:widowControl w:val="0"/>
      <w:outlineLvl w:val="0"/>
    </w:pPr>
    <w:rPr>
      <w:rFonts w:ascii="Arial" w:eastAsia="Arial" w:hAnsi="Arial" w:cs="Arial"/>
      <w:i/>
      <w:iCs/>
      <w:color w:val="1D1D1D"/>
      <w:sz w:val="34"/>
      <w:szCs w:val="34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C119A2"/>
    <w:pPr>
      <w:widowControl w:val="0"/>
      <w:jc w:val="center"/>
    </w:pPr>
    <w:rPr>
      <w:b/>
      <w:bCs/>
      <w:color w:val="1D1D1D"/>
      <w:sz w:val="32"/>
      <w:szCs w:val="32"/>
      <w:lang w:eastAsia="en-US"/>
    </w:rPr>
  </w:style>
  <w:style w:type="paragraph" w:customStyle="1" w:styleId="11">
    <w:name w:val="Основной текст1"/>
    <w:basedOn w:val="a"/>
    <w:link w:val="a5"/>
    <w:rsid w:val="00C119A2"/>
    <w:pPr>
      <w:widowControl w:val="0"/>
      <w:ind w:firstLine="400"/>
    </w:pPr>
    <w:rPr>
      <w:color w:val="1D1D1D"/>
      <w:sz w:val="22"/>
      <w:szCs w:val="22"/>
      <w:lang w:eastAsia="en-US"/>
    </w:rPr>
  </w:style>
  <w:style w:type="paragraph" w:customStyle="1" w:styleId="40">
    <w:name w:val="Заголовок №4"/>
    <w:basedOn w:val="a"/>
    <w:link w:val="4"/>
    <w:rsid w:val="00C119A2"/>
    <w:pPr>
      <w:widowControl w:val="0"/>
      <w:outlineLvl w:val="3"/>
    </w:pPr>
    <w:rPr>
      <w:color w:val="1D1D1D"/>
      <w:sz w:val="28"/>
      <w:szCs w:val="28"/>
      <w:lang w:eastAsia="en-US"/>
    </w:rPr>
  </w:style>
  <w:style w:type="paragraph" w:customStyle="1" w:styleId="a7">
    <w:name w:val="Другое"/>
    <w:basedOn w:val="a"/>
    <w:link w:val="a6"/>
    <w:rsid w:val="00C119A2"/>
    <w:pPr>
      <w:widowControl w:val="0"/>
      <w:ind w:firstLine="400"/>
    </w:pPr>
    <w:rPr>
      <w:color w:val="1D1D1D"/>
      <w:sz w:val="22"/>
      <w:szCs w:val="22"/>
      <w:lang w:eastAsia="en-US"/>
    </w:rPr>
  </w:style>
  <w:style w:type="paragraph" w:customStyle="1" w:styleId="32">
    <w:name w:val="Заголовок №3"/>
    <w:basedOn w:val="a"/>
    <w:link w:val="31"/>
    <w:rsid w:val="00C119A2"/>
    <w:pPr>
      <w:widowControl w:val="0"/>
      <w:jc w:val="right"/>
      <w:outlineLvl w:val="2"/>
    </w:pPr>
    <w:rPr>
      <w:rFonts w:ascii="Arial" w:eastAsia="Arial" w:hAnsi="Arial" w:cs="Arial"/>
      <w:color w:val="1D1D1D"/>
      <w:sz w:val="28"/>
      <w:szCs w:val="28"/>
      <w:lang w:eastAsia="en-US"/>
    </w:rPr>
  </w:style>
  <w:style w:type="paragraph" w:customStyle="1" w:styleId="a9">
    <w:name w:val="Подпись к таблице"/>
    <w:basedOn w:val="a"/>
    <w:link w:val="a8"/>
    <w:rsid w:val="00C119A2"/>
    <w:pPr>
      <w:widowControl w:val="0"/>
    </w:pPr>
    <w:rPr>
      <w:color w:val="1D1D1D"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C119A2"/>
    <w:pPr>
      <w:widowControl w:val="0"/>
      <w:ind w:left="660" w:firstLine="80"/>
    </w:pPr>
    <w:rPr>
      <w:color w:val="1D1D1D"/>
      <w:sz w:val="16"/>
      <w:szCs w:val="16"/>
      <w:lang w:eastAsia="en-US"/>
    </w:rPr>
  </w:style>
  <w:style w:type="paragraph" w:customStyle="1" w:styleId="22">
    <w:name w:val="Заголовок №2"/>
    <w:basedOn w:val="a"/>
    <w:link w:val="21"/>
    <w:rsid w:val="00C119A2"/>
    <w:pPr>
      <w:widowControl w:val="0"/>
      <w:spacing w:after="260"/>
      <w:jc w:val="center"/>
      <w:outlineLvl w:val="1"/>
    </w:pPr>
    <w:rPr>
      <w:b/>
      <w:bCs/>
      <w:color w:val="1D1D1D"/>
      <w:w w:val="80"/>
      <w:sz w:val="30"/>
      <w:szCs w:val="30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C119A2"/>
    <w:pPr>
      <w:widowControl w:val="0"/>
    </w:pPr>
    <w:rPr>
      <w:rFonts w:ascii="Tahoma" w:eastAsia="Courier New" w:hAnsi="Tahoma" w:cs="Tahoma"/>
      <w:color w:val="000000"/>
      <w:sz w:val="16"/>
      <w:szCs w:val="16"/>
      <w:lang w:bidi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C119A2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A1110-D1B7-4A26-9D97-66C7827DF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ДГХ</dc:creator>
  <cp:lastModifiedBy>ДГХ</cp:lastModifiedBy>
  <cp:revision>3</cp:revision>
  <cp:lastPrinted>2023-05-25T10:03:00Z</cp:lastPrinted>
  <dcterms:created xsi:type="dcterms:W3CDTF">2023-05-25T10:11:00Z</dcterms:created>
  <dcterms:modified xsi:type="dcterms:W3CDTF">2023-05-25T10:12:00Z</dcterms:modified>
</cp:coreProperties>
</file>